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645E" w14:textId="77777777" w:rsidR="00AC4787" w:rsidRDefault="00000000">
      <w:pPr>
        <w:pStyle w:val="3"/>
        <w:spacing w:line="600" w:lineRule="auto"/>
        <w:ind w:left="240"/>
        <w:jc w:val="center"/>
        <w:rPr>
          <w:sz w:val="40"/>
          <w:szCs w:val="40"/>
        </w:rPr>
      </w:pPr>
      <w:sdt>
        <w:sdtPr>
          <w:tag w:val="goog_rdk_0"/>
          <w:id w:val="-1252591555"/>
        </w:sdtPr>
        <w:sdtContent>
          <w:r w:rsidR="009A289F">
            <w:rPr>
              <w:rFonts w:ascii="Arial Unicode MS" w:eastAsia="Arial Unicode MS" w:hAnsi="Arial Unicode MS" w:cs="Arial Unicode MS"/>
              <w:sz w:val="40"/>
              <w:szCs w:val="40"/>
            </w:rPr>
            <w:t>機會中獎收據</w:t>
          </w:r>
        </w:sdtContent>
      </w:sdt>
    </w:p>
    <w:tbl>
      <w:tblPr>
        <w:tblStyle w:val="a9"/>
        <w:tblW w:w="914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2268"/>
        <w:gridCol w:w="4120"/>
        <w:gridCol w:w="1560"/>
        <w:gridCol w:w="1200"/>
      </w:tblGrid>
      <w:tr w:rsidR="00AC4787" w14:paraId="476A9756" w14:textId="77777777">
        <w:tc>
          <w:tcPr>
            <w:tcW w:w="2268" w:type="dxa"/>
          </w:tcPr>
          <w:p w14:paraId="4BB65479" w14:textId="77777777" w:rsidR="00AC4787" w:rsidRDefault="00000000">
            <w:pPr>
              <w:spacing w:before="24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"/>
                <w:id w:val="-172528830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茲收到</w:t>
                </w:r>
              </w:sdtContent>
            </w:sdt>
          </w:p>
        </w:tc>
        <w:tc>
          <w:tcPr>
            <w:tcW w:w="6880" w:type="dxa"/>
            <w:gridSpan w:val="3"/>
          </w:tcPr>
          <w:p w14:paraId="2CD37635" w14:textId="77777777" w:rsidR="00AC4787" w:rsidRDefault="00000000">
            <w:pPr>
              <w:spacing w:before="240" w:after="240" w:line="320" w:lineRule="auto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2"/>
                <w:id w:val="-17962078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台灣大哥大股份有限公司</w:t>
                </w:r>
              </w:sdtContent>
            </w:sdt>
          </w:p>
        </w:tc>
      </w:tr>
      <w:tr w:rsidR="00AC4787" w14:paraId="4EEC2F66" w14:textId="77777777">
        <w:trPr>
          <w:cantSplit/>
        </w:trPr>
        <w:tc>
          <w:tcPr>
            <w:tcW w:w="2268" w:type="dxa"/>
          </w:tcPr>
          <w:p w14:paraId="5F3C8E0A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23551602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新台幣（大寫含稅）</w:t>
                </w:r>
              </w:sdtContent>
            </w:sdt>
          </w:p>
        </w:tc>
        <w:tc>
          <w:tcPr>
            <w:tcW w:w="4120" w:type="dxa"/>
            <w:tcBorders>
              <w:bottom w:val="single" w:sz="4" w:space="0" w:color="000000"/>
            </w:tcBorders>
          </w:tcPr>
          <w:p w14:paraId="312200A2" w14:textId="23BF9A2D" w:rsidR="00AC4787" w:rsidRDefault="00000000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4"/>
                <w:id w:val="-1595853722"/>
              </w:sdtPr>
              <w:sdtContent>
                <w:sdt>
                  <w:sdtPr>
                    <w:tag w:val="goog_rdk_4"/>
                    <w:id w:val="-1190516587"/>
                  </w:sdtPr>
                  <w:sdtContent>
                    <w:r w:rsidR="00B50EB3" w:rsidRPr="00B50EB3">
                      <w:rPr>
                        <w:rFonts w:ascii="新細明體" w:eastAsia="新細明體" w:hAnsi="新細明體" w:cs="新細明體" w:hint="eastAsia"/>
                        <w:color w:val="FF0000"/>
                      </w:rPr>
                      <w:t>貳萬玖仟伍佰玖拾玖圓整</w:t>
                    </w:r>
                  </w:sdtContent>
                </w:sdt>
              </w:sdtContent>
            </w:sdt>
          </w:p>
        </w:tc>
        <w:tc>
          <w:tcPr>
            <w:tcW w:w="1560" w:type="dxa"/>
          </w:tcPr>
          <w:p w14:paraId="007F0904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5"/>
                <w:id w:val="1875886678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（小寫）NT$</w:t>
                </w:r>
              </w:sdtContent>
            </w:sdt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2489A0D7" w14:textId="4D3C0340" w:rsidR="00AC4787" w:rsidRPr="00A35830" w:rsidRDefault="00B50EB3">
            <w:pPr>
              <w:spacing w:before="200" w:after="240" w:line="320" w:lineRule="auto"/>
              <w:ind w:firstLine="120"/>
              <w:rPr>
                <w:rFonts w:ascii="Arial" w:hAnsi="Arial" w:cs="Arial" w:hint="eastAsia"/>
                <w:b/>
                <w:sz w:val="28"/>
                <w:szCs w:val="28"/>
              </w:rPr>
            </w:pPr>
            <w:r w:rsidRPr="00B50EB3">
              <w:rPr>
                <w:rFonts w:ascii="Arial" w:hAnsi="Arial" w:cs="Arial"/>
                <w:b/>
                <w:sz w:val="28"/>
                <w:szCs w:val="28"/>
              </w:rPr>
              <w:t>29,599</w:t>
            </w:r>
          </w:p>
        </w:tc>
      </w:tr>
      <w:tr w:rsidR="00AC4787" w14:paraId="1959ACB7" w14:textId="77777777">
        <w:tc>
          <w:tcPr>
            <w:tcW w:w="2268" w:type="dxa"/>
          </w:tcPr>
          <w:p w14:paraId="55E3327C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6"/>
                <w:id w:val="-77024887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代扣稅額NT$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081499B7" w14:textId="0B389BF9" w:rsidR="00AC4787" w:rsidRPr="00A35830" w:rsidRDefault="00213F53">
            <w:pPr>
              <w:spacing w:before="200" w:after="240" w:line="320" w:lineRule="auto"/>
              <w:jc w:val="center"/>
              <w:rPr>
                <w:rFonts w:ascii="Arial" w:hAnsi="Arial" w:cs="Arial" w:hint="eastAsia"/>
                <w:b/>
                <w:sz w:val="32"/>
                <w:szCs w:val="32"/>
              </w:rPr>
            </w:pPr>
            <w:r w:rsidRPr="00213F53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792A6B">
              <w:rPr>
                <w:rFonts w:ascii="Arial" w:hAnsi="Arial" w:cs="Arial" w:hint="eastAsia"/>
                <w:b/>
                <w:sz w:val="32"/>
                <w:szCs w:val="32"/>
              </w:rPr>
              <w:t>,</w:t>
            </w:r>
            <w:r w:rsidRPr="00213F53">
              <w:rPr>
                <w:rFonts w:ascii="Arial" w:hAnsi="Arial" w:cs="Arial"/>
                <w:b/>
                <w:sz w:val="32"/>
                <w:szCs w:val="32"/>
              </w:rPr>
              <w:t>960</w:t>
            </w:r>
          </w:p>
        </w:tc>
      </w:tr>
      <w:tr w:rsidR="00AC4787" w14:paraId="22631321" w14:textId="77777777">
        <w:tc>
          <w:tcPr>
            <w:tcW w:w="2268" w:type="dxa"/>
          </w:tcPr>
          <w:p w14:paraId="2043BAE7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7"/>
                <w:id w:val="-111537126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所得類別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1660243" w14:textId="77777777" w:rsidR="00AC4787" w:rsidRDefault="00000000">
            <w:pPr>
              <w:spacing w:before="360" w:after="240" w:line="6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sdt>
              <w:sdtPr>
                <w:tag w:val="goog_rdk_8"/>
                <w:id w:val="-1789573997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b/>
                    <w:sz w:val="32"/>
                    <w:szCs w:val="32"/>
                  </w:rPr>
                  <w:t>機會中獎</w:t>
                </w:r>
              </w:sdtContent>
            </w:sdt>
          </w:p>
          <w:p w14:paraId="2171B615" w14:textId="617E296D" w:rsidR="00AC4787" w:rsidRDefault="00000000">
            <w:pPr>
              <w:spacing w:before="480" w:after="120" w:line="6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sdt>
              <w:sdtPr>
                <w:tag w:val="goog_rdk_9"/>
                <w:id w:val="93829336"/>
              </w:sdtPr>
              <w:sdtContent>
                <w:r w:rsidR="00C81D70" w:rsidRPr="00C81D70">
                  <w:rPr>
                    <w:rFonts w:ascii="Arial Unicode MS" w:eastAsia="Arial Unicode MS" w:hAnsi="Arial Unicode MS" w:cs="Arial Unicode MS" w:hint="eastAsia"/>
                    <w:color w:val="FF0000"/>
                  </w:rPr>
                  <w:t>mo</w:t>
                </w:r>
                <w:r w:rsidR="00C81D70" w:rsidRPr="00C81D70">
                  <w:rPr>
                    <w:rFonts w:ascii="新細明體" w:eastAsia="新細明體" w:hAnsi="新細明體" w:cs="新細明體" w:hint="eastAsia"/>
                    <w:color w:val="FF0000"/>
                  </w:rPr>
                  <w:t>幣多會員日</w:t>
                </w:r>
                <w:r w:rsidR="00C81D70" w:rsidRPr="00C81D70">
                  <w:rPr>
                    <w:rFonts w:ascii="Arial Unicode MS" w:eastAsia="Arial Unicode MS" w:hAnsi="Arial Unicode MS" w:cs="Arial Unicode MS" w:hint="eastAsia"/>
                    <w:color w:val="FF0000"/>
                  </w:rPr>
                  <w:t>-</w:t>
                </w:r>
                <w:r w:rsidR="00C81D70" w:rsidRPr="00C81D70">
                  <w:rPr>
                    <w:rFonts w:ascii="新細明體" w:eastAsia="新細明體" w:hAnsi="新細明體" w:cs="新細明體" w:hint="eastAsia"/>
                    <w:color w:val="FF0000"/>
                  </w:rPr>
                  <w:t>黃金</w:t>
                </w:r>
                <w:r w:rsidR="00C81D70" w:rsidRPr="00C81D70">
                  <w:rPr>
                    <w:rFonts w:ascii="Arial Unicode MS" w:eastAsia="Arial Unicode MS" w:hAnsi="Arial Unicode MS" w:cs="Arial Unicode MS" w:hint="eastAsia"/>
                    <w:color w:val="FF0000"/>
                  </w:rPr>
                  <w:t>momo</w:t>
                </w:r>
                <w:r w:rsidR="00C81D70" w:rsidRPr="00C81D70">
                  <w:rPr>
                    <w:rFonts w:ascii="新細明體" w:eastAsia="新細明體" w:hAnsi="新細明體" w:cs="新細明體" w:hint="eastAsia"/>
                    <w:color w:val="FF0000"/>
                  </w:rPr>
                  <w:t>幣</w:t>
                </w:r>
                <w:r w:rsidR="00C81D70">
                  <w:rPr>
                    <w:rFonts w:ascii="Arial Unicode MS" w:hAnsi="Arial Unicode MS" w:cs="Arial Unicode MS" w:hint="eastAsia"/>
                    <w:color w:val="FF0000"/>
                  </w:rPr>
                  <w:t>3</w:t>
                </w:r>
                <w:r w:rsidR="00C81D70" w:rsidRPr="00C81D70">
                  <w:rPr>
                    <w:rFonts w:ascii="新細明體" w:eastAsia="新細明體" w:hAnsi="新細明體" w:cs="新細明體" w:hint="eastAsia"/>
                    <w:color w:val="FF0000"/>
                  </w:rPr>
                  <w:t>錢</w:t>
                </w:r>
              </w:sdtContent>
            </w:sdt>
          </w:p>
        </w:tc>
      </w:tr>
      <w:tr w:rsidR="00AC4787" w14:paraId="13E752F7" w14:textId="77777777">
        <w:tc>
          <w:tcPr>
            <w:tcW w:w="2268" w:type="dxa"/>
          </w:tcPr>
          <w:p w14:paraId="4DE1A81D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0"/>
                <w:id w:val="-173462174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所得人簽章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64FB332E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259AD3A7" w14:textId="77777777">
        <w:tc>
          <w:tcPr>
            <w:tcW w:w="2268" w:type="dxa"/>
          </w:tcPr>
          <w:p w14:paraId="2C668CBF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1"/>
                <w:id w:val="18274679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身份證統一編號</w:t>
                </w:r>
              </w:sdtContent>
            </w:sdt>
          </w:p>
        </w:tc>
        <w:tc>
          <w:tcPr>
            <w:tcW w:w="6880" w:type="dxa"/>
            <w:gridSpan w:val="3"/>
          </w:tcPr>
          <w:p w14:paraId="75324C02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01F5288F" w14:textId="77777777">
        <w:tc>
          <w:tcPr>
            <w:tcW w:w="2268" w:type="dxa"/>
          </w:tcPr>
          <w:p w14:paraId="3FB668F0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2"/>
                <w:id w:val="1798261183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戶籍地址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E48CAA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1E3C5589" w14:textId="77777777">
        <w:tc>
          <w:tcPr>
            <w:tcW w:w="2268" w:type="dxa"/>
          </w:tcPr>
          <w:p w14:paraId="35219E69" w14:textId="77777777" w:rsidR="00AC4787" w:rsidRDefault="00000000">
            <w:pPr>
              <w:spacing w:before="200" w:after="240" w:line="320" w:lineRule="auto"/>
              <w:rPr>
                <w:rFonts w:ascii="Arial" w:eastAsia="Arial" w:hAnsi="Arial" w:cs="Arial"/>
              </w:rPr>
            </w:pPr>
            <w:sdt>
              <w:sdtPr>
                <w:tag w:val="goog_rdk_13"/>
                <w:id w:val="212627066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通訊地址</w:t>
                </w:r>
              </w:sdtContent>
            </w:sdt>
          </w:p>
        </w:tc>
        <w:tc>
          <w:tcPr>
            <w:tcW w:w="688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5C6FF48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AC4787" w14:paraId="7CD39DEA" w14:textId="77777777">
        <w:tc>
          <w:tcPr>
            <w:tcW w:w="2268" w:type="dxa"/>
          </w:tcPr>
          <w:p w14:paraId="0BAA1D39" w14:textId="77777777" w:rsidR="00AC4787" w:rsidRDefault="00000000">
            <w:pPr>
              <w:spacing w:before="200" w:after="240" w:line="320" w:lineRule="auto"/>
              <w:jc w:val="both"/>
              <w:rPr>
                <w:rFonts w:ascii="Arial" w:eastAsia="Arial" w:hAnsi="Arial" w:cs="Arial"/>
              </w:rPr>
            </w:pPr>
            <w:sdt>
              <w:sdtPr>
                <w:tag w:val="goog_rdk_14"/>
                <w:id w:val="1470163112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</w:rPr>
                  <w:t>聯絡電話</w:t>
                </w:r>
              </w:sdtContent>
            </w:sdt>
          </w:p>
        </w:tc>
        <w:tc>
          <w:tcPr>
            <w:tcW w:w="6880" w:type="dxa"/>
            <w:gridSpan w:val="3"/>
            <w:tcBorders>
              <w:bottom w:val="single" w:sz="4" w:space="0" w:color="000000"/>
            </w:tcBorders>
          </w:tcPr>
          <w:p w14:paraId="182FCCE1" w14:textId="77777777" w:rsidR="00AC4787" w:rsidRDefault="00AC4787">
            <w:pPr>
              <w:spacing w:before="200" w:after="240" w:line="32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D5E1377" w14:textId="77777777" w:rsidR="00AC4787" w:rsidRDefault="00000000">
      <w:pPr>
        <w:spacing w:before="200" w:after="120"/>
        <w:jc w:val="both"/>
        <w:rPr>
          <w:rFonts w:ascii="Arial" w:eastAsia="Arial" w:hAnsi="Arial" w:cs="Arial"/>
        </w:rPr>
      </w:pPr>
      <w:sdt>
        <w:sdtPr>
          <w:tag w:val="goog_rdk_15"/>
          <w:id w:val="-480775657"/>
        </w:sdtPr>
        <w:sdtContent>
          <w:r w:rsidR="009A289F">
            <w:rPr>
              <w:rFonts w:ascii="Arial Unicode MS" w:eastAsia="Arial Unicode MS" w:hAnsi="Arial Unicode MS" w:cs="Arial Unicode MS"/>
            </w:rPr>
            <w:t>中華民國年月日</w:t>
          </w:r>
        </w:sdtContent>
      </w:sdt>
    </w:p>
    <w:p w14:paraId="7D1DA700" w14:textId="77777777" w:rsidR="00AC4787" w:rsidRDefault="00000000">
      <w:pPr>
        <w:spacing w:before="200" w:after="120"/>
        <w:jc w:val="center"/>
        <w:rPr>
          <w:rFonts w:ascii="Arial" w:eastAsia="Arial" w:hAnsi="Arial" w:cs="Arial"/>
          <w:sz w:val="28"/>
          <w:szCs w:val="28"/>
        </w:rPr>
      </w:pPr>
      <w:sdt>
        <w:sdtPr>
          <w:tag w:val="goog_rdk_16"/>
          <w:id w:val="-1221674007"/>
        </w:sdtPr>
        <w:sdtContent>
          <w:r w:rsidR="009A289F">
            <w:rPr>
              <w:rFonts w:ascii="Arial Unicode MS" w:eastAsia="Arial Unicode MS" w:hAnsi="Arial Unicode MS" w:cs="Arial Unicode MS"/>
              <w:sz w:val="28"/>
              <w:szCs w:val="28"/>
            </w:rPr>
            <w:t>身份證影本黏貼處</w:t>
          </w:r>
        </w:sdtContent>
      </w:sdt>
    </w:p>
    <w:tbl>
      <w:tblPr>
        <w:tblStyle w:val="aa"/>
        <w:tblW w:w="9062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AC4787" w14:paraId="573407DA" w14:textId="77777777">
        <w:trPr>
          <w:trHeight w:val="578"/>
        </w:trPr>
        <w:tc>
          <w:tcPr>
            <w:tcW w:w="4531" w:type="dxa"/>
          </w:tcPr>
          <w:p w14:paraId="759CA4FB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7"/>
                <w:id w:val="1184565650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正面</w:t>
                </w:r>
              </w:sdtContent>
            </w:sdt>
          </w:p>
        </w:tc>
        <w:tc>
          <w:tcPr>
            <w:tcW w:w="4531" w:type="dxa"/>
          </w:tcPr>
          <w:p w14:paraId="1572264D" w14:textId="77777777" w:rsidR="00AC4787" w:rsidRDefault="00000000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8"/>
                <w:id w:val="1967847194"/>
              </w:sdtPr>
              <w:sdtContent>
                <w:r w:rsidR="009A289F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背面</w:t>
                </w:r>
              </w:sdtContent>
            </w:sdt>
          </w:p>
        </w:tc>
      </w:tr>
      <w:tr w:rsidR="00AC4787" w14:paraId="689D431D" w14:textId="77777777">
        <w:trPr>
          <w:trHeight w:val="1853"/>
        </w:trPr>
        <w:tc>
          <w:tcPr>
            <w:tcW w:w="4531" w:type="dxa"/>
          </w:tcPr>
          <w:p w14:paraId="021E12A9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BE966A" w14:textId="77777777" w:rsidR="00AC4787" w:rsidRDefault="00AC4787">
            <w:pPr>
              <w:spacing w:before="240" w:after="1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424A1DF" w14:textId="77777777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</w:rPr>
      </w:pPr>
      <w:sdt>
        <w:sdtPr>
          <w:tag w:val="goog_rdk_19"/>
          <w:id w:val="56209955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請黏貼清晰的身份證影本(若為公司用戶，則附上公司負責人身分證正反面影本和公司營利事業登記證影本)</w:t>
          </w:r>
        </w:sdtContent>
      </w:sdt>
    </w:p>
    <w:p w14:paraId="3C62EF42" w14:textId="60D3CD54" w:rsidR="00AC4787" w:rsidRPr="00036B9F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0"/>
          <w:id w:val="1401944403"/>
        </w:sdtPr>
        <w:sdtEndPr>
          <w:rPr>
            <w:sz w:val="20"/>
            <w:szCs w:val="20"/>
          </w:rPr>
        </w:sdtEndPr>
        <w:sdtContent>
          <w:r w:rsidR="00036B9F" w:rsidRPr="00036B9F">
            <w:rPr>
              <w:rFonts w:ascii="新細明體" w:eastAsia="新細明體" w:hAnsi="新細明體" w:cs="新細明體" w:hint="eastAsia"/>
              <w:sz w:val="20"/>
              <w:szCs w:val="20"/>
            </w:rPr>
            <w:t>依中華民國所得稅法規定，得獎者為國內居住的個人，或在國內有固定營業場所的營利事業，其中獎的獎金或給與價值大於</w:t>
          </w:r>
          <w:r w:rsidR="00036B9F" w:rsidRPr="00036B9F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NT</w:t>
          </w:r>
          <w:r w:rsidR="00036B9F" w:rsidRPr="00036B9F">
            <w:rPr>
              <w:rFonts w:ascii="新細明體" w:eastAsia="新細明體" w:hAnsi="新細明體" w:cs="新細明體" w:hint="eastAsia"/>
              <w:sz w:val="20"/>
              <w:szCs w:val="20"/>
            </w:rPr>
            <w:t>＄</w:t>
          </w:r>
          <w:r w:rsidR="00036B9F" w:rsidRPr="00036B9F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 xml:space="preserve">1,000 </w:t>
          </w:r>
          <w:r w:rsidR="00036B9F" w:rsidRPr="00036B9F">
            <w:rPr>
              <w:rFonts w:ascii="新細明體" w:eastAsia="新細明體" w:hAnsi="新細明體" w:cs="新細明體" w:hint="eastAsia"/>
              <w:sz w:val="20"/>
              <w:szCs w:val="20"/>
            </w:rPr>
            <w:t>元，須列單申報。國內居住的個人或在國內有固定營業場所的營利事業中獎價值超過</w:t>
          </w:r>
          <w:r w:rsidR="00036B9F" w:rsidRPr="00036B9F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NT</w:t>
          </w:r>
          <w:r w:rsidR="00036B9F" w:rsidRPr="00036B9F">
            <w:rPr>
              <w:rFonts w:ascii="新細明體" w:eastAsia="新細明體" w:hAnsi="新細明體" w:cs="新細明體" w:hint="eastAsia"/>
              <w:sz w:val="20"/>
              <w:szCs w:val="20"/>
            </w:rPr>
            <w:t>＄</w:t>
          </w:r>
          <w:r w:rsidR="00036B9F" w:rsidRPr="00036B9F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20,010</w:t>
          </w:r>
          <w:r w:rsidR="00036B9F" w:rsidRPr="00036B9F">
            <w:rPr>
              <w:rFonts w:ascii="新細明體" w:eastAsia="新細明體" w:hAnsi="新細明體" w:cs="新細明體" w:hint="eastAsia"/>
              <w:sz w:val="20"/>
              <w:szCs w:val="20"/>
            </w:rPr>
            <w:t>元者，按給付金額扣取</w:t>
          </w:r>
          <w:r w:rsidR="00036B9F" w:rsidRPr="00036B9F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10%</w:t>
          </w:r>
          <w:r w:rsidR="00036B9F" w:rsidRPr="00036B9F">
            <w:rPr>
              <w:rFonts w:ascii="新細明體" w:eastAsia="新細明體" w:hAnsi="新細明體" w:cs="新細明體" w:hint="eastAsia"/>
              <w:sz w:val="20"/>
              <w:szCs w:val="20"/>
            </w:rPr>
            <w:t>；得獎者若為非中華民國境內居住之個人，或在國內無固定營業場所的營利事業，一律按給付金額扣取</w:t>
          </w:r>
          <w:r w:rsidR="00036B9F" w:rsidRPr="00036B9F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20%</w:t>
          </w:r>
          <w:r w:rsidR="00036B9F" w:rsidRPr="00036B9F">
            <w:rPr>
              <w:rFonts w:ascii="新細明體" w:eastAsia="新細明體" w:hAnsi="新細明體" w:cs="新細明體" w:hint="eastAsia"/>
              <w:sz w:val="20"/>
              <w:szCs w:val="20"/>
            </w:rPr>
            <w:t>機會中獎所得稅。得獎人需完成繳稅程序後始可領獎。</w:t>
          </w:r>
        </w:sdtContent>
      </w:sdt>
    </w:p>
    <w:p w14:paraId="3A818B92" w14:textId="66F3A512" w:rsidR="00AC4787" w:rsidRDefault="00000000">
      <w:pPr>
        <w:widowControl/>
        <w:numPr>
          <w:ilvl w:val="0"/>
          <w:numId w:val="1"/>
        </w:numPr>
        <w:ind w:left="240" w:hanging="240"/>
        <w:rPr>
          <w:rFonts w:ascii="Arial" w:eastAsia="Arial" w:hAnsi="Arial" w:cs="Arial"/>
          <w:sz w:val="20"/>
          <w:szCs w:val="20"/>
        </w:rPr>
      </w:pPr>
      <w:sdt>
        <w:sdtPr>
          <w:tag w:val="goog_rdk_24"/>
          <w:id w:val="-317199748"/>
        </w:sdtPr>
        <w:sdtContent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台灣大哥大股份有限公司將依中華民國所得稅法規定</w:t>
          </w:r>
          <w:r w:rsidR="00101D19">
            <w:rPr>
              <w:rFonts w:ascii="新細明體" w:eastAsia="新細明體" w:hAnsi="新細明體" w:cs="新細明體" w:hint="eastAsia"/>
              <w:sz w:val="20"/>
              <w:szCs w:val="20"/>
            </w:rPr>
            <w:t>，</w:t>
          </w:r>
          <w:r w:rsidR="009A289F">
            <w:rPr>
              <w:rFonts w:ascii="Arial Unicode MS" w:eastAsia="Arial Unicode MS" w:hAnsi="Arial Unicode MS" w:cs="Arial Unicode MS"/>
              <w:sz w:val="20"/>
              <w:szCs w:val="20"/>
            </w:rPr>
            <w:t>申報得獎者機會中獎所得及填發機會中獎所得扣繳暨免扣繳憑單。</w:t>
          </w:r>
        </w:sdtContent>
      </w:sdt>
    </w:p>
    <w:sdt>
      <w:sdtPr>
        <w:tag w:val="goog_rdk_25"/>
        <w:id w:val="913354485"/>
      </w:sdtPr>
      <w:sdtContent>
        <w:p w14:paraId="4E4FE9E9" w14:textId="29AFC872" w:rsidR="009B10F7" w:rsidRDefault="009B10F7" w:rsidP="009B10F7">
          <w:pPr>
            <w:widowControl/>
            <w:numPr>
              <w:ilvl w:val="0"/>
              <w:numId w:val="1"/>
            </w:numPr>
            <w:ind w:left="240" w:hanging="240"/>
          </w:pPr>
          <w:r w:rsidRPr="000E6416">
            <w:rPr>
              <w:rFonts w:ascii="新細明體" w:eastAsia="新細明體" w:hAnsi="新細明體" w:cs="新細明體" w:hint="eastAsia"/>
              <w:sz w:val="20"/>
              <w:szCs w:val="20"/>
            </w:rPr>
            <w:t>黃金</w:t>
          </w:r>
          <w:r w:rsidRPr="000E6416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momo</w:t>
          </w:r>
          <w:r w:rsidRPr="000E6416">
            <w:rPr>
              <w:rFonts w:ascii="新細明體" w:eastAsia="新細明體" w:hAnsi="新細明體" w:cs="新細明體" w:hint="eastAsia"/>
              <w:sz w:val="20"/>
              <w:szCs w:val="20"/>
            </w:rPr>
            <w:t>幣之扣繳金額，以本公司購買黃金之市價金額為計算基礎</w:t>
          </w:r>
          <w:r>
            <w:rPr>
              <w:rFonts w:ascii="新細明體" w:eastAsia="新細明體" w:hAnsi="新細明體" w:cs="新細明體" w:hint="eastAsia"/>
              <w:sz w:val="20"/>
              <w:szCs w:val="20"/>
            </w:rPr>
            <w:t>，不含金幣鑄造等相關費用</w:t>
          </w:r>
          <w:r w:rsidRPr="00680297">
            <w:rPr>
              <w:rFonts w:ascii="新細明體" w:eastAsia="新細明體" w:hAnsi="新細明體" w:cs="新細明體" w:hint="eastAsia"/>
              <w:sz w:val="20"/>
              <w:szCs w:val="20"/>
            </w:rPr>
            <w:t>。</w:t>
          </w:r>
        </w:p>
      </w:sdtContent>
    </w:sdt>
    <w:sdt>
      <w:sdtPr>
        <w:tag w:val="goog_rdk_25"/>
        <w:id w:val="142243545"/>
      </w:sdtPr>
      <w:sdtContent>
        <w:sdt>
          <w:sdtPr>
            <w:tag w:val="goog_rdk_25"/>
            <w:id w:val="-346717533"/>
          </w:sdtPr>
          <w:sdtContent>
            <w:p w14:paraId="60BA8ECE" w14:textId="46A9FD1F" w:rsidR="001C5F33" w:rsidRDefault="00A41011" w:rsidP="001C5F33">
              <w:pPr>
                <w:widowControl/>
                <w:numPr>
                  <w:ilvl w:val="0"/>
                  <w:numId w:val="1"/>
                </w:numPr>
                <w:ind w:left="240" w:hanging="240"/>
              </w:pPr>
              <w:r w:rsidRPr="00A4101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請於</w:t>
              </w:r>
              <w:r w:rsidR="00F05287"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202</w:t>
              </w:r>
              <w:r w:rsidR="00F05287" w:rsidRPr="004E748E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4</w:t>
              </w:r>
              <w:r w:rsidR="00F05287"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/</w:t>
              </w:r>
              <w:r w:rsidR="00F05287" w:rsidRPr="004E748E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10</w:t>
              </w:r>
              <w:r w:rsidR="00F05287" w:rsidRPr="001710F5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/</w:t>
              </w:r>
              <w:r w:rsidR="00F05287" w:rsidRPr="004E748E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18</w:t>
              </w:r>
              <w:r w:rsidRPr="00A4101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前，將機會中獎</w:t>
              </w:r>
              <w:r w:rsidRPr="00A4101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10%</w:t>
              </w:r>
              <w:r w:rsidRPr="00A4101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所得稅匯至台灣大哥大股份有限公司指定帳戶（銀行：台北富邦商業銀行</w:t>
              </w:r>
              <w:r w:rsidRPr="00A4101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 xml:space="preserve">012 </w:t>
              </w:r>
              <w:r w:rsidRPr="00A4101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，匯款帳號：</w:t>
              </w:r>
              <w:r w:rsidRPr="00A41011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59900000015504</w:t>
              </w:r>
              <w:r w:rsidRPr="00A41011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）</w:t>
              </w:r>
              <w:r w:rsidR="001C5F33" w:rsidRPr="00BA5198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 xml:space="preserve">，並將機會中獎收據及匯款證明(影本)寄至「( 110 ) 台北市信義區菸廠路88號12樓 - </w:t>
              </w:r>
              <w:r w:rsidR="001C5F33" w:rsidRPr="00BA5198">
                <w:rPr>
                  <w:rFonts w:ascii="Arial Unicode MS" w:eastAsia="Arial Unicode MS" w:hAnsi="Arial Unicode MS" w:cs="Arial Unicode MS" w:hint="eastAsia"/>
                  <w:sz w:val="20"/>
                  <w:szCs w:val="20"/>
                </w:rPr>
                <w:t>mo</w:t>
              </w:r>
              <w:r w:rsidR="001C5F33" w:rsidRPr="00BA5198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幣多會員日</w:t>
              </w:r>
              <w:r w:rsidR="001C5F33" w:rsidRPr="00BA5198"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t>活動小組收」(以郵戳為憑)。</w:t>
              </w:r>
              <w:r w:rsidR="000271FD" w:rsidRPr="000271FD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獎項將於</w:t>
              </w:r>
              <w:r w:rsidR="00810222" w:rsidRPr="004E748E">
                <w:rPr>
                  <w:rFonts w:ascii="Arial" w:eastAsia="Arial Unicode MS" w:hAnsi="Arial" w:cs="Arial"/>
                  <w:sz w:val="20"/>
                  <w:szCs w:val="20"/>
                </w:rPr>
                <w:t>202</w:t>
              </w:r>
              <w:r w:rsidR="00810222" w:rsidRPr="004E748E">
                <w:rPr>
                  <w:rFonts w:ascii="Arial" w:hAnsi="Arial" w:cs="Arial"/>
                  <w:sz w:val="20"/>
                  <w:szCs w:val="20"/>
                </w:rPr>
                <w:t>4</w:t>
              </w:r>
              <w:r w:rsidR="00810222" w:rsidRPr="004E748E">
                <w:rPr>
                  <w:rFonts w:ascii="Arial" w:eastAsia="Arial Unicode MS" w:hAnsi="Arial" w:cs="Arial"/>
                  <w:sz w:val="20"/>
                  <w:szCs w:val="20"/>
                </w:rPr>
                <w:t>/</w:t>
              </w:r>
              <w:r w:rsidR="00810222" w:rsidRPr="004E748E">
                <w:rPr>
                  <w:rFonts w:ascii="Arial" w:hAnsi="Arial" w:cs="Arial"/>
                  <w:sz w:val="20"/>
                  <w:szCs w:val="20"/>
                </w:rPr>
                <w:t>10</w:t>
              </w:r>
              <w:r w:rsidR="00810222" w:rsidRPr="004E748E">
                <w:rPr>
                  <w:rFonts w:ascii="Arial" w:eastAsia="Arial Unicode MS" w:hAnsi="Arial" w:cs="Arial"/>
                  <w:sz w:val="20"/>
                  <w:szCs w:val="20"/>
                </w:rPr>
                <w:t>/3</w:t>
              </w:r>
              <w:r w:rsidR="00810222" w:rsidRPr="004E748E">
                <w:rPr>
                  <w:rFonts w:ascii="Arial" w:hAnsi="Arial" w:cs="Arial"/>
                  <w:sz w:val="20"/>
                  <w:szCs w:val="20"/>
                </w:rPr>
                <w:t>1</w:t>
              </w:r>
              <w:r w:rsidR="000271FD" w:rsidRPr="000271FD">
                <w:rPr>
                  <w:rFonts w:ascii="新細明體" w:eastAsia="新細明體" w:hAnsi="新細明體" w:cs="新細明體" w:hint="eastAsia"/>
                  <w:sz w:val="20"/>
                  <w:szCs w:val="20"/>
                </w:rPr>
                <w:t>前完成派獎，寄送至機會中獎單所留之通訊地址。</w:t>
              </w:r>
            </w:p>
          </w:sdtContent>
        </w:sdt>
      </w:sdtContent>
    </w:sdt>
    <w:p w14:paraId="611A7037" w14:textId="77777777" w:rsidR="009B10F7" w:rsidRPr="001C5F33" w:rsidRDefault="009B10F7" w:rsidP="001C5F33">
      <w:pPr>
        <w:widowControl/>
        <w:rPr>
          <w:rFonts w:ascii="Arial" w:hAnsi="Arial" w:cs="Arial"/>
          <w:sz w:val="20"/>
          <w:szCs w:val="20"/>
        </w:rPr>
      </w:pPr>
    </w:p>
    <w:sectPr w:rsidR="009B10F7" w:rsidRPr="001C5F33">
      <w:pgSz w:w="11906" w:h="16838"/>
      <w:pgMar w:top="567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BE42" w14:textId="77777777" w:rsidR="00783819" w:rsidRDefault="00783819" w:rsidP="00BA08DE">
      <w:r>
        <w:separator/>
      </w:r>
    </w:p>
  </w:endnote>
  <w:endnote w:type="continuationSeparator" w:id="0">
    <w:p w14:paraId="3B22C6B3" w14:textId="77777777" w:rsidR="00783819" w:rsidRDefault="00783819" w:rsidP="00BA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96A2" w14:textId="77777777" w:rsidR="00783819" w:rsidRDefault="00783819" w:rsidP="00BA08DE">
      <w:r>
        <w:separator/>
      </w:r>
    </w:p>
  </w:footnote>
  <w:footnote w:type="continuationSeparator" w:id="0">
    <w:p w14:paraId="2077E76A" w14:textId="77777777" w:rsidR="00783819" w:rsidRDefault="00783819" w:rsidP="00BA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21B1"/>
    <w:multiLevelType w:val="multilevel"/>
    <w:tmpl w:val="57E07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092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87"/>
    <w:rsid w:val="000271FD"/>
    <w:rsid w:val="00036B9F"/>
    <w:rsid w:val="0007527A"/>
    <w:rsid w:val="00101D19"/>
    <w:rsid w:val="001C5F33"/>
    <w:rsid w:val="001E3B23"/>
    <w:rsid w:val="00213F53"/>
    <w:rsid w:val="00227A93"/>
    <w:rsid w:val="002B59EB"/>
    <w:rsid w:val="002F18E7"/>
    <w:rsid w:val="003F6C41"/>
    <w:rsid w:val="00465065"/>
    <w:rsid w:val="004A2053"/>
    <w:rsid w:val="0057326D"/>
    <w:rsid w:val="006958B4"/>
    <w:rsid w:val="00770694"/>
    <w:rsid w:val="00783819"/>
    <w:rsid w:val="00792A6B"/>
    <w:rsid w:val="00810222"/>
    <w:rsid w:val="009A289F"/>
    <w:rsid w:val="009B10F7"/>
    <w:rsid w:val="00A35830"/>
    <w:rsid w:val="00A41011"/>
    <w:rsid w:val="00AC4787"/>
    <w:rsid w:val="00B05616"/>
    <w:rsid w:val="00B50EB3"/>
    <w:rsid w:val="00BA08DE"/>
    <w:rsid w:val="00BA5198"/>
    <w:rsid w:val="00C81D70"/>
    <w:rsid w:val="00CC76CC"/>
    <w:rsid w:val="00EF65F9"/>
    <w:rsid w:val="00F05287"/>
    <w:rsid w:val="00F4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D697C"/>
  <w15:docId w15:val="{D0024E05-EE07-4D3A-8C33-BA591015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12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uiPriority w:val="9"/>
    <w:unhideWhenUsed/>
    <w:qFormat/>
    <w:rsid w:val="002F5F12"/>
    <w:pPr>
      <w:keepNext/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Normal Indent"/>
    <w:basedOn w:val="a"/>
    <w:rsid w:val="002F5F12"/>
    <w:pPr>
      <w:ind w:left="480"/>
    </w:pPr>
  </w:style>
  <w:style w:type="paragraph" w:styleId="a5">
    <w:name w:val="head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2451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uiPriority w:val="34"/>
    <w:qFormat/>
    <w:rsid w:val="00AC2252"/>
    <w:pPr>
      <w:widowControl/>
      <w:ind w:leftChars="200" w:left="480"/>
    </w:pPr>
    <w:rPr>
      <w:rFonts w:ascii="Calibri" w:hAnsi="Calibri" w:cs="新細明體"/>
      <w:kern w:val="0"/>
      <w:lang w:eastAsia="zh-CN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j+AosaF/jIFW7n6VRTuwe1IMNg==">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112</Words>
  <Characters>640</Characters>
  <Application>Microsoft Office Word</Application>
  <DocSecurity>0</DocSecurity>
  <Lines>5</Lines>
  <Paragraphs>1</Paragraphs>
  <ScaleCrop>false</ScaleCrop>
  <Company>Taiwan Mobile Co., Ltd.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Chen ( 陳頤駿 )</dc:creator>
  <cp:lastModifiedBy>Frank Lin ( 林隆全 )</cp:lastModifiedBy>
  <cp:revision>26</cp:revision>
  <cp:lastPrinted>2023-06-06T06:36:00Z</cp:lastPrinted>
  <dcterms:created xsi:type="dcterms:W3CDTF">2022-08-12T09:52:00Z</dcterms:created>
  <dcterms:modified xsi:type="dcterms:W3CDTF">2024-10-04T08:17:00Z</dcterms:modified>
</cp:coreProperties>
</file>